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9E76" w14:textId="57F4BD02" w:rsidR="00565179" w:rsidRDefault="00F643A4">
      <w:pPr>
        <w:rPr>
          <w:rFonts w:ascii="Garamond" w:hAnsi="Garamond"/>
        </w:rPr>
      </w:pPr>
      <w:r>
        <w:rPr>
          <w:rFonts w:ascii="Garamond" w:hAnsi="Garamond"/>
        </w:rPr>
        <w:t xml:space="preserve">April </w:t>
      </w:r>
      <w:r w:rsidR="00420F87">
        <w:rPr>
          <w:rFonts w:ascii="Garamond" w:hAnsi="Garamond"/>
        </w:rPr>
        <w:t>30</w:t>
      </w:r>
      <w:r w:rsidR="00F40139">
        <w:rPr>
          <w:rFonts w:ascii="Garamond" w:hAnsi="Garamond"/>
        </w:rPr>
        <w:t>, 2020</w:t>
      </w:r>
      <w:r w:rsidR="006A7E5D" w:rsidRPr="00AB338F">
        <w:rPr>
          <w:rFonts w:ascii="Garamond" w:hAnsi="Garamond"/>
        </w:rPr>
        <w:t xml:space="preserve"> – </w:t>
      </w:r>
      <w:r w:rsidR="00420F87">
        <w:rPr>
          <w:rFonts w:ascii="Garamond" w:hAnsi="Garamond"/>
        </w:rPr>
        <w:t>Self-Remembering</w:t>
      </w:r>
      <w:r w:rsidR="002F3377" w:rsidRPr="00AB338F">
        <w:rPr>
          <w:rFonts w:ascii="Garamond" w:hAnsi="Garamond"/>
        </w:rPr>
        <w:br/>
      </w:r>
      <w:r>
        <w:rPr>
          <w:rFonts w:ascii="Garamond" w:hAnsi="Garamond"/>
        </w:rPr>
        <w:t>Donald Genung</w:t>
      </w:r>
    </w:p>
    <w:p w14:paraId="29AB043F" w14:textId="77777777" w:rsidR="00AB338F" w:rsidRPr="00AB338F" w:rsidRDefault="00AB338F">
      <w:pPr>
        <w:rPr>
          <w:rFonts w:ascii="Garamond" w:hAnsi="Garamond"/>
        </w:rPr>
      </w:pPr>
    </w:p>
    <w:p w14:paraId="7C978FB6" w14:textId="4F249186" w:rsidR="00AE6DBB" w:rsidRDefault="00AB338F" w:rsidP="00AB338F">
      <w:pPr>
        <w:jc w:val="center"/>
        <w:rPr>
          <w:rFonts w:ascii="Garamond" w:hAnsi="Garamond"/>
          <w:b/>
          <w:bCs/>
        </w:rPr>
      </w:pPr>
      <w:r>
        <w:rPr>
          <w:rFonts w:ascii="Garamond" w:hAnsi="Garamond"/>
          <w:b/>
          <w:bCs/>
          <w:noProof/>
        </w:rPr>
        <w:drawing>
          <wp:inline distT="0" distB="0" distL="0" distR="0" wp14:anchorId="47BA2C69" wp14:editId="0372132F">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6"/>
                    <a:stretch>
                      <a:fillRect/>
                    </a:stretch>
                  </pic:blipFill>
                  <pic:spPr>
                    <a:xfrm>
                      <a:off x="0" y="0"/>
                      <a:ext cx="1711831" cy="1036881"/>
                    </a:xfrm>
                    <a:prstGeom prst="rect">
                      <a:avLst/>
                    </a:prstGeom>
                  </pic:spPr>
                </pic:pic>
              </a:graphicData>
            </a:graphic>
          </wp:inline>
        </w:drawing>
      </w:r>
    </w:p>
    <w:p w14:paraId="48EF94DA" w14:textId="77777777" w:rsidR="004D4E66" w:rsidRDefault="004D4E66" w:rsidP="00AB338F">
      <w:pPr>
        <w:jc w:val="center"/>
        <w:rPr>
          <w:rFonts w:ascii="Garamond" w:hAnsi="Garamond"/>
          <w:b/>
          <w:bCs/>
        </w:rPr>
      </w:pPr>
    </w:p>
    <w:p w14:paraId="4E00472E" w14:textId="77777777" w:rsidR="003831CF" w:rsidRDefault="003831CF" w:rsidP="003831CF">
      <w:pPr>
        <w:rPr>
          <w:rFonts w:ascii="Garamond" w:hAnsi="Garamond"/>
          <w:b/>
          <w:bCs/>
          <w:sz w:val="26"/>
          <w:szCs w:val="26"/>
          <w:u w:val="single"/>
        </w:rPr>
      </w:pPr>
    </w:p>
    <w:p w14:paraId="4B473658" w14:textId="77777777" w:rsidR="003831CF" w:rsidRDefault="003831CF" w:rsidP="003831CF">
      <w:pPr>
        <w:rPr>
          <w:rFonts w:ascii="Garamond" w:hAnsi="Garamond"/>
          <w:b/>
          <w:bCs/>
          <w:sz w:val="26"/>
          <w:szCs w:val="26"/>
          <w:u w:val="single"/>
        </w:rPr>
      </w:pPr>
    </w:p>
    <w:p w14:paraId="0B1CDE2A" w14:textId="77777777" w:rsidR="00420F87" w:rsidRPr="00420F87" w:rsidRDefault="00420F87" w:rsidP="00420F87">
      <w:pPr>
        <w:rPr>
          <w:rFonts w:ascii="Garamond" w:hAnsi="Garamond"/>
        </w:rPr>
      </w:pPr>
      <w:r w:rsidRPr="00420F87">
        <w:rPr>
          <w:rStyle w:val="Strong"/>
          <w:rFonts w:ascii="Garamond" w:hAnsi="Garamond"/>
        </w:rPr>
        <w:t>Homework</w:t>
      </w:r>
      <w:r w:rsidRPr="00420F87">
        <w:rPr>
          <w:rFonts w:ascii="Garamond" w:hAnsi="Garamond"/>
        </w:rPr>
        <w:br/>
        <w:t> - When identification is observed, actively non-identify, energetically removing the sense of self from the focus of identification, especially with judgments, expectations and areas of "sensitivities." Keep moving deeper into Self-remembering. Practice inner resurrection.</w:t>
      </w:r>
    </w:p>
    <w:p w14:paraId="6D83997E" w14:textId="77777777" w:rsidR="00420F87" w:rsidRPr="00420F87" w:rsidRDefault="00420F87" w:rsidP="00420F87">
      <w:pPr>
        <w:rPr>
          <w:rFonts w:ascii="Garamond" w:hAnsi="Garamond"/>
        </w:rPr>
      </w:pPr>
    </w:p>
    <w:p w14:paraId="235B9CEC" w14:textId="77777777" w:rsidR="00420F87" w:rsidRPr="00420F87" w:rsidRDefault="00420F87" w:rsidP="00420F87">
      <w:pPr>
        <w:rPr>
          <w:rFonts w:ascii="Garamond" w:hAnsi="Garamond"/>
        </w:rPr>
      </w:pPr>
      <w:r w:rsidRPr="00420F87">
        <w:rPr>
          <w:rFonts w:ascii="Garamond" w:hAnsi="Garamond"/>
        </w:rPr>
        <w:t>Recap</w:t>
      </w:r>
    </w:p>
    <w:p w14:paraId="0C9FE167" w14:textId="77777777" w:rsidR="00420F87" w:rsidRPr="00420F87" w:rsidRDefault="00420F87" w:rsidP="00420F87">
      <w:pPr>
        <w:rPr>
          <w:rFonts w:ascii="Garamond" w:hAnsi="Garamond"/>
        </w:rPr>
      </w:pPr>
      <w:r w:rsidRPr="00420F87">
        <w:rPr>
          <w:rFonts w:ascii="Garamond" w:hAnsi="Garamond"/>
        </w:rPr>
        <w:t>Self-observation:</w:t>
      </w:r>
    </w:p>
    <w:p w14:paraId="6C96F3D2" w14:textId="77777777" w:rsidR="00420F87" w:rsidRPr="00420F87" w:rsidRDefault="00420F87" w:rsidP="00420F87">
      <w:pPr>
        <w:pStyle w:val="ListParagraph"/>
        <w:numPr>
          <w:ilvl w:val="0"/>
          <w:numId w:val="14"/>
        </w:numPr>
        <w:spacing w:after="200" w:line="276" w:lineRule="auto"/>
        <w:rPr>
          <w:rFonts w:ascii="Garamond" w:hAnsi="Garamond"/>
        </w:rPr>
      </w:pPr>
      <w:r w:rsidRPr="00420F87">
        <w:rPr>
          <w:rFonts w:ascii="Garamond" w:hAnsi="Garamond"/>
        </w:rPr>
        <w:t xml:space="preserve">Attention is actively held inward.  Attention </w:t>
      </w:r>
      <w:proofErr w:type="gramStart"/>
      <w:r w:rsidRPr="00420F87">
        <w:rPr>
          <w:rFonts w:ascii="Garamond" w:hAnsi="Garamond"/>
        </w:rPr>
        <w:t>can’t</w:t>
      </w:r>
      <w:proofErr w:type="gramEnd"/>
      <w:r w:rsidRPr="00420F87">
        <w:rPr>
          <w:rFonts w:ascii="Garamond" w:hAnsi="Garamond"/>
        </w:rPr>
        <w:t xml:space="preserve"> be passive.</w:t>
      </w:r>
    </w:p>
    <w:p w14:paraId="7614C376" w14:textId="77777777" w:rsidR="00420F87" w:rsidRPr="00420F87" w:rsidRDefault="00420F87" w:rsidP="00420F87">
      <w:pPr>
        <w:pStyle w:val="ListParagraph"/>
        <w:numPr>
          <w:ilvl w:val="0"/>
          <w:numId w:val="14"/>
        </w:numPr>
        <w:spacing w:after="200" w:line="276" w:lineRule="auto"/>
        <w:rPr>
          <w:rFonts w:ascii="Garamond" w:hAnsi="Garamond"/>
        </w:rPr>
      </w:pPr>
      <w:r w:rsidRPr="00420F87">
        <w:rPr>
          <w:rFonts w:ascii="Garamond" w:hAnsi="Garamond"/>
        </w:rPr>
        <w:t>Divide in two; Observer and that which is being observed.</w:t>
      </w:r>
    </w:p>
    <w:p w14:paraId="159B6F98" w14:textId="77777777" w:rsidR="00420F87" w:rsidRPr="00420F87" w:rsidRDefault="00420F87" w:rsidP="00420F87">
      <w:pPr>
        <w:pStyle w:val="ListParagraph"/>
        <w:numPr>
          <w:ilvl w:val="0"/>
          <w:numId w:val="14"/>
        </w:numPr>
        <w:spacing w:after="200" w:line="276" w:lineRule="auto"/>
        <w:rPr>
          <w:rFonts w:ascii="Garamond" w:hAnsi="Garamond"/>
        </w:rPr>
      </w:pPr>
      <w:r w:rsidRPr="00420F87">
        <w:rPr>
          <w:rFonts w:ascii="Garamond" w:hAnsi="Garamond"/>
        </w:rPr>
        <w:t>Observation of 3 centers; thoughts, feelings, physical sensations.</w:t>
      </w:r>
    </w:p>
    <w:p w14:paraId="0714D916" w14:textId="77777777" w:rsidR="00420F87" w:rsidRPr="00420F87" w:rsidRDefault="00420F87" w:rsidP="00420F87">
      <w:pPr>
        <w:pStyle w:val="ListParagraph"/>
        <w:numPr>
          <w:ilvl w:val="0"/>
          <w:numId w:val="14"/>
        </w:numPr>
        <w:spacing w:after="200" w:line="276" w:lineRule="auto"/>
        <w:rPr>
          <w:rFonts w:ascii="Garamond" w:hAnsi="Garamond"/>
        </w:rPr>
      </w:pPr>
      <w:r w:rsidRPr="00420F87">
        <w:rPr>
          <w:rFonts w:ascii="Garamond" w:hAnsi="Garamond"/>
        </w:rPr>
        <w:t xml:space="preserve">Name the ‘I’ </w:t>
      </w:r>
      <w:proofErr w:type="gramStart"/>
      <w:r w:rsidRPr="00420F87">
        <w:rPr>
          <w:rFonts w:ascii="Garamond" w:hAnsi="Garamond"/>
        </w:rPr>
        <w:t>being</w:t>
      </w:r>
      <w:proofErr w:type="gramEnd"/>
      <w:r w:rsidRPr="00420F87">
        <w:rPr>
          <w:rFonts w:ascii="Garamond" w:hAnsi="Garamond"/>
        </w:rPr>
        <w:t xml:space="preserve"> observed; Inner critical commentary</w:t>
      </w:r>
    </w:p>
    <w:p w14:paraId="45D8E3AE" w14:textId="77777777" w:rsidR="00420F87" w:rsidRPr="00420F87" w:rsidRDefault="00420F87" w:rsidP="00420F87">
      <w:pPr>
        <w:rPr>
          <w:rFonts w:ascii="Garamond" w:hAnsi="Garamond"/>
        </w:rPr>
      </w:pPr>
      <w:r w:rsidRPr="00420F87">
        <w:rPr>
          <w:rFonts w:ascii="Garamond" w:hAnsi="Garamond"/>
        </w:rPr>
        <w:t>Non-identification:</w:t>
      </w:r>
    </w:p>
    <w:p w14:paraId="2CA35704" w14:textId="77777777" w:rsidR="00420F87" w:rsidRPr="00420F87" w:rsidRDefault="00420F87" w:rsidP="00420F87">
      <w:pPr>
        <w:pStyle w:val="ListParagraph"/>
        <w:numPr>
          <w:ilvl w:val="0"/>
          <w:numId w:val="15"/>
        </w:numPr>
        <w:spacing w:after="200" w:line="276" w:lineRule="auto"/>
        <w:rPr>
          <w:rStyle w:val="Emphasis"/>
          <w:rFonts w:ascii="Garamond" w:hAnsi="Garamond" w:cstheme="minorHAnsi"/>
          <w:i w:val="0"/>
          <w:iCs w:val="0"/>
        </w:rPr>
      </w:pPr>
      <w:r w:rsidRPr="00420F87">
        <w:rPr>
          <w:rFonts w:ascii="Garamond" w:hAnsi="Garamond" w:cstheme="minorHAnsi"/>
        </w:rPr>
        <w:t xml:space="preserve">an effort of directed attention whereby one separates one’s “feeling of I” from what is being self-observed. It is the realization that, </w:t>
      </w:r>
      <w:proofErr w:type="gramStart"/>
      <w:r w:rsidRPr="00420F87">
        <w:rPr>
          <w:rStyle w:val="Emphasis"/>
          <w:rFonts w:ascii="Garamond" w:hAnsi="Garamond" w:cstheme="minorHAnsi"/>
        </w:rPr>
        <w:t>This</w:t>
      </w:r>
      <w:proofErr w:type="gramEnd"/>
      <w:r w:rsidRPr="00420F87">
        <w:rPr>
          <w:rStyle w:val="Emphasis"/>
          <w:rFonts w:ascii="Garamond" w:hAnsi="Garamond" w:cstheme="minorHAnsi"/>
        </w:rPr>
        <w:t xml:space="preserve"> is not “I.”</w:t>
      </w:r>
    </w:p>
    <w:p w14:paraId="114DEEE6" w14:textId="77777777" w:rsidR="00420F87" w:rsidRPr="00420F87" w:rsidRDefault="00420F87" w:rsidP="00420F87">
      <w:pPr>
        <w:pStyle w:val="ListParagraph"/>
        <w:numPr>
          <w:ilvl w:val="0"/>
          <w:numId w:val="15"/>
        </w:numPr>
        <w:spacing w:after="200" w:line="276" w:lineRule="auto"/>
        <w:rPr>
          <w:rStyle w:val="Emphasis"/>
          <w:rFonts w:ascii="Garamond" w:hAnsi="Garamond" w:cstheme="minorHAnsi"/>
          <w:i w:val="0"/>
          <w:iCs w:val="0"/>
        </w:rPr>
      </w:pPr>
      <w:r w:rsidRPr="00420F87">
        <w:rPr>
          <w:rStyle w:val="Emphasis"/>
          <w:rFonts w:ascii="Garamond" w:hAnsi="Garamond" w:cstheme="minorHAnsi"/>
        </w:rPr>
        <w:t>May help to practice in all 3 centers.  </w:t>
      </w:r>
    </w:p>
    <w:p w14:paraId="75D2BB1A" w14:textId="77777777" w:rsidR="00420F87" w:rsidRPr="00420F87" w:rsidRDefault="00420F87" w:rsidP="00420F87">
      <w:pPr>
        <w:pStyle w:val="ListParagraph"/>
        <w:numPr>
          <w:ilvl w:val="0"/>
          <w:numId w:val="15"/>
        </w:numPr>
        <w:spacing w:after="200" w:line="276" w:lineRule="auto"/>
        <w:rPr>
          <w:rFonts w:ascii="Garamond" w:hAnsi="Garamond" w:cstheme="minorHAnsi"/>
        </w:rPr>
      </w:pPr>
      <w:r w:rsidRPr="00420F87">
        <w:rPr>
          <w:rFonts w:ascii="Garamond" w:hAnsi="Garamond" w:cstheme="minorHAnsi"/>
        </w:rPr>
        <w:t>In the process of non-identification, there is an energetic sense of inner separation from what is observed; one’s life force is being withdrawn from a fragment of the self, from a story, a memory, sensation, an acquired way of being.</w:t>
      </w:r>
    </w:p>
    <w:p w14:paraId="3060D493" w14:textId="77777777" w:rsidR="00420F87" w:rsidRPr="00420F87" w:rsidRDefault="00420F87" w:rsidP="00420F87">
      <w:pPr>
        <w:pStyle w:val="ListParagraph"/>
        <w:numPr>
          <w:ilvl w:val="0"/>
          <w:numId w:val="15"/>
        </w:numPr>
        <w:spacing w:after="200" w:line="276" w:lineRule="auto"/>
        <w:rPr>
          <w:rFonts w:ascii="Garamond" w:hAnsi="Garamond"/>
        </w:rPr>
      </w:pPr>
      <w:r w:rsidRPr="00420F87">
        <w:rPr>
          <w:rFonts w:ascii="Garamond" w:hAnsi="Garamond" w:cstheme="minorHAnsi"/>
        </w:rPr>
        <w:t>We then begin to have something that stands behind us. … All this is a very great step to take and once a person has taken it, he or she can never be the same person again."</w:t>
      </w:r>
    </w:p>
    <w:p w14:paraId="0DC7D642" w14:textId="77777777" w:rsidR="00420F87" w:rsidRPr="00420F87" w:rsidRDefault="00420F87" w:rsidP="00420F87">
      <w:pPr>
        <w:pStyle w:val="ListParagraph"/>
        <w:numPr>
          <w:ilvl w:val="0"/>
          <w:numId w:val="15"/>
        </w:numPr>
        <w:spacing w:after="200" w:line="276" w:lineRule="auto"/>
        <w:rPr>
          <w:rFonts w:ascii="Garamond" w:hAnsi="Garamond"/>
        </w:rPr>
      </w:pPr>
      <w:r w:rsidRPr="00420F87">
        <w:rPr>
          <w:rFonts w:ascii="Garamond" w:hAnsi="Garamond" w:cstheme="minorHAnsi"/>
        </w:rPr>
        <w:t>We need these finer energies released by non-identification to Work and to awaken.</w:t>
      </w:r>
    </w:p>
    <w:p w14:paraId="4673670F" w14:textId="77777777" w:rsidR="00420F87" w:rsidRPr="00420F87" w:rsidRDefault="00420F87" w:rsidP="00420F87">
      <w:pPr>
        <w:rPr>
          <w:rFonts w:ascii="Garamond" w:hAnsi="Garamond"/>
        </w:rPr>
      </w:pPr>
    </w:p>
    <w:p w14:paraId="479AAC69" w14:textId="77777777" w:rsidR="00420F87" w:rsidRPr="00420F87" w:rsidRDefault="00420F87" w:rsidP="00420F87">
      <w:pPr>
        <w:contextualSpacing/>
        <w:jc w:val="center"/>
        <w:rPr>
          <w:rFonts w:ascii="Garamond" w:eastAsia="Times New Roman" w:hAnsi="Garamond" w:cstheme="minorHAnsi"/>
          <w:b/>
          <w:bCs/>
        </w:rPr>
      </w:pPr>
      <w:r w:rsidRPr="00420F87">
        <w:rPr>
          <w:rFonts w:ascii="Garamond" w:eastAsia="Times New Roman" w:hAnsi="Garamond" w:cstheme="minorHAnsi"/>
          <w:b/>
          <w:bCs/>
        </w:rPr>
        <w:t>Three Story House</w:t>
      </w:r>
    </w:p>
    <w:p w14:paraId="13D504E0" w14:textId="687CA350" w:rsidR="00420F87" w:rsidRPr="00420F87" w:rsidRDefault="00420F87" w:rsidP="00420F87">
      <w:pPr>
        <w:contextualSpacing/>
        <w:rPr>
          <w:rFonts w:ascii="Garamond" w:eastAsia="Times New Roman" w:hAnsi="Garamond" w:cstheme="minorHAnsi"/>
          <w:b/>
          <w:bCs/>
        </w:rPr>
      </w:pPr>
    </w:p>
    <w:p w14:paraId="6E28B8D9" w14:textId="77777777" w:rsidR="00420F87" w:rsidRPr="00420F87" w:rsidRDefault="00420F87" w:rsidP="00420F87">
      <w:pPr>
        <w:contextualSpacing/>
        <w:rPr>
          <w:rFonts w:ascii="Garamond" w:eastAsia="Times New Roman" w:hAnsi="Garamond" w:cstheme="minorHAnsi"/>
        </w:rPr>
      </w:pPr>
      <w:r w:rsidRPr="00420F87">
        <w:rPr>
          <w:rFonts w:ascii="Garamond" w:eastAsia="Times New Roman" w:hAnsi="Garamond" w:cstheme="minorHAnsi"/>
        </w:rPr>
        <w:t xml:space="preserve">Man is created a self-developing organism, but he must receive help from esoteric teaching in order to evolve. He is disconnected from </w:t>
      </w:r>
      <w:r w:rsidRPr="00420F87">
        <w:rPr>
          <w:rFonts w:ascii="Garamond" w:eastAsia="Times New Roman" w:hAnsi="Garamond" w:cstheme="minorHAnsi"/>
          <w:b/>
          <w:bCs/>
        </w:rPr>
        <w:t>Real I</w:t>
      </w:r>
      <w:r w:rsidRPr="00420F87">
        <w:rPr>
          <w:rFonts w:ascii="Garamond" w:eastAsia="Times New Roman" w:hAnsi="Garamond" w:cstheme="minorHAnsi"/>
        </w:rPr>
        <w:t xml:space="preserve"> which belongs to </w:t>
      </w:r>
      <w:r w:rsidRPr="00420F87">
        <w:rPr>
          <w:rFonts w:ascii="Garamond" w:eastAsia="Times New Roman" w:hAnsi="Garamond" w:cstheme="minorHAnsi"/>
          <w:b/>
          <w:bCs/>
        </w:rPr>
        <w:t>Higher Cent</w:t>
      </w:r>
      <w:r w:rsidRPr="00420F87">
        <w:rPr>
          <w:rFonts w:ascii="Garamond" w:hAnsi="Garamond" w:cstheme="minorHAnsi"/>
          <w:b/>
          <w:bCs/>
        </w:rPr>
        <w:t>er</w:t>
      </w:r>
      <w:r w:rsidRPr="00420F87">
        <w:rPr>
          <w:rFonts w:ascii="Garamond" w:eastAsia="Times New Roman" w:hAnsi="Garamond" w:cstheme="minorHAnsi"/>
          <w:b/>
          <w:bCs/>
        </w:rPr>
        <w:t>s</w:t>
      </w:r>
      <w:r w:rsidRPr="00420F87">
        <w:rPr>
          <w:rFonts w:ascii="Garamond" w:eastAsia="Times New Roman" w:hAnsi="Garamond" w:cstheme="minorHAnsi"/>
        </w:rPr>
        <w:t xml:space="preserve"> and can transmit their meaning.</w:t>
      </w:r>
    </w:p>
    <w:p w14:paraId="2B4854DE" w14:textId="53310EC8" w:rsidR="00420F87" w:rsidRDefault="00420F87" w:rsidP="00420F87">
      <w:pPr>
        <w:contextualSpacing/>
        <w:rPr>
          <w:rFonts w:ascii="Garamond" w:eastAsia="Times New Roman" w:hAnsi="Garamond" w:cstheme="minorHAnsi"/>
        </w:rPr>
      </w:pPr>
    </w:p>
    <w:p w14:paraId="10ECA231" w14:textId="10922F66" w:rsidR="00420F87" w:rsidRPr="00420F87" w:rsidRDefault="00420F87" w:rsidP="00420F87">
      <w:pPr>
        <w:contextualSpacing/>
        <w:rPr>
          <w:rFonts w:ascii="Garamond" w:eastAsia="Times New Roman" w:hAnsi="Garamond" w:cstheme="minorHAnsi"/>
        </w:rPr>
      </w:pPr>
      <w:r w:rsidRPr="00420F87">
        <w:rPr>
          <w:rFonts w:ascii="Garamond" w:hAnsi="Garamond"/>
          <w:noProof/>
          <w:highlight w:val="yellow"/>
        </w:rPr>
        <w:lastRenderedPageBreak/>
        <w:drawing>
          <wp:anchor distT="0" distB="0" distL="114300" distR="114300" simplePos="0" relativeHeight="251659264" behindDoc="0" locked="0" layoutInCell="1" allowOverlap="1" wp14:anchorId="069D1F77" wp14:editId="4B51588C">
            <wp:simplePos x="0" y="0"/>
            <wp:positionH relativeFrom="column">
              <wp:posOffset>1466850</wp:posOffset>
            </wp:positionH>
            <wp:positionV relativeFrom="page">
              <wp:posOffset>1882140</wp:posOffset>
            </wp:positionV>
            <wp:extent cx="3702050" cy="251650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02050" cy="2516505"/>
                    </a:xfrm>
                    <a:prstGeom prst="rect">
                      <a:avLst/>
                    </a:prstGeom>
                    <a:solidFill>
                      <a:srgbClr val="00B050"/>
                    </a:solidFill>
                  </pic:spPr>
                </pic:pic>
              </a:graphicData>
            </a:graphic>
            <wp14:sizeRelH relativeFrom="margin">
              <wp14:pctWidth>0</wp14:pctWidth>
            </wp14:sizeRelH>
            <wp14:sizeRelV relativeFrom="margin">
              <wp14:pctHeight>0</wp14:pctHeight>
            </wp14:sizeRelV>
          </wp:anchor>
        </w:drawing>
      </w:r>
      <w:r w:rsidRPr="00420F87">
        <w:rPr>
          <w:rFonts w:ascii="Garamond" w:eastAsia="Times New Roman" w:hAnsi="Garamond" w:cstheme="minorHAnsi"/>
        </w:rPr>
        <w:t xml:space="preserve">Real I </w:t>
      </w:r>
      <w:proofErr w:type="gramStart"/>
      <w:r w:rsidRPr="00420F87">
        <w:rPr>
          <w:rFonts w:ascii="Garamond" w:eastAsia="Times New Roman" w:hAnsi="Garamond" w:cstheme="minorHAnsi"/>
        </w:rPr>
        <w:t>is</w:t>
      </w:r>
      <w:proofErr w:type="gramEnd"/>
      <w:r w:rsidRPr="00420F87">
        <w:rPr>
          <w:rFonts w:ascii="Garamond" w:eastAsia="Times New Roman" w:hAnsi="Garamond" w:cstheme="minorHAnsi"/>
        </w:rPr>
        <w:t xml:space="preserve"> what you are and why you exist: or, rather, why you exist is to come into contact with Real I. </w:t>
      </w:r>
    </w:p>
    <w:p w14:paraId="6116E799" w14:textId="77777777" w:rsidR="00420F87" w:rsidRPr="00420F87" w:rsidRDefault="00420F87" w:rsidP="00420F87">
      <w:pPr>
        <w:contextualSpacing/>
        <w:rPr>
          <w:rFonts w:ascii="Garamond" w:eastAsia="Times New Roman" w:hAnsi="Garamond" w:cstheme="minorHAnsi"/>
        </w:rPr>
      </w:pPr>
    </w:p>
    <w:p w14:paraId="46BFC275" w14:textId="77777777" w:rsidR="00420F87" w:rsidRPr="00420F87" w:rsidRDefault="00420F87" w:rsidP="00420F87">
      <w:pPr>
        <w:contextualSpacing/>
        <w:rPr>
          <w:rFonts w:ascii="Garamond" w:eastAsia="Times New Roman" w:hAnsi="Garamond" w:cstheme="minorHAnsi"/>
        </w:rPr>
      </w:pPr>
      <w:r w:rsidRPr="00420F87">
        <w:rPr>
          <w:rFonts w:ascii="Garamond" w:eastAsia="Times New Roman" w:hAnsi="Garamond" w:cstheme="minorHAnsi"/>
        </w:rPr>
        <w:t xml:space="preserve">Everyone has Real I in them but at a higher, that is, a deeper level than that from which they ordinarily live and think and feel. </w:t>
      </w:r>
    </w:p>
    <w:p w14:paraId="4593CF3B" w14:textId="77777777" w:rsidR="00420F87" w:rsidRPr="00420F87" w:rsidRDefault="00420F87" w:rsidP="00420F87">
      <w:pPr>
        <w:contextualSpacing/>
        <w:rPr>
          <w:rFonts w:ascii="Garamond" w:eastAsia="Times New Roman" w:hAnsi="Garamond" w:cstheme="minorHAnsi"/>
        </w:rPr>
      </w:pPr>
    </w:p>
    <w:p w14:paraId="5661A73A" w14:textId="77777777" w:rsidR="00420F87" w:rsidRDefault="00420F87" w:rsidP="00420F87">
      <w:pPr>
        <w:contextualSpacing/>
        <w:rPr>
          <w:rFonts w:ascii="Garamond" w:eastAsia="Times New Roman" w:hAnsi="Garamond" w:cstheme="minorHAnsi"/>
        </w:rPr>
      </w:pPr>
      <w:r w:rsidRPr="00420F87">
        <w:rPr>
          <w:rFonts w:ascii="Garamond" w:eastAsia="Times New Roman" w:hAnsi="Garamond" w:cstheme="minorHAnsi"/>
        </w:rPr>
        <w:t>Everyone has an eternal cent</w:t>
      </w:r>
      <w:r w:rsidRPr="00420F87">
        <w:rPr>
          <w:rFonts w:ascii="Garamond" w:hAnsi="Garamond" w:cstheme="minorHAnsi"/>
        </w:rPr>
        <w:t>er</w:t>
      </w:r>
      <w:r w:rsidRPr="00420F87">
        <w:rPr>
          <w:rFonts w:ascii="Garamond" w:eastAsia="Times New Roman" w:hAnsi="Garamond" w:cstheme="minorHAnsi"/>
        </w:rPr>
        <w:t xml:space="preserve"> of gravity, but, being swayed by the senses, by the feeling that they </w:t>
      </w:r>
    </w:p>
    <w:p w14:paraId="5281E446" w14:textId="4F8903BF" w:rsidR="00420F87" w:rsidRPr="00420F87" w:rsidRDefault="00420F87" w:rsidP="00420F87">
      <w:pPr>
        <w:contextualSpacing/>
        <w:rPr>
          <w:rFonts w:ascii="Garamond" w:eastAsia="Times New Roman" w:hAnsi="Garamond" w:cstheme="minorHAnsi"/>
        </w:rPr>
      </w:pPr>
      <w:r w:rsidRPr="00420F87">
        <w:rPr>
          <w:rFonts w:ascii="Garamond" w:eastAsia="Times New Roman" w:hAnsi="Garamond" w:cstheme="minorHAnsi"/>
        </w:rPr>
        <w:t>are nothing but their bodies and by the impact of impressions coming from external life, they get far away from this cent</w:t>
      </w:r>
      <w:r w:rsidRPr="00420F87">
        <w:rPr>
          <w:rFonts w:ascii="Garamond" w:hAnsi="Garamond" w:cstheme="minorHAnsi"/>
        </w:rPr>
        <w:t>er</w:t>
      </w:r>
      <w:r w:rsidRPr="00420F87">
        <w:rPr>
          <w:rFonts w:ascii="Garamond" w:eastAsia="Times New Roman" w:hAnsi="Garamond" w:cstheme="minorHAnsi"/>
        </w:rPr>
        <w:t xml:space="preserve"> of gravity.</w:t>
      </w:r>
    </w:p>
    <w:p w14:paraId="5C1F231A" w14:textId="77777777" w:rsidR="00420F87" w:rsidRPr="00420F87" w:rsidRDefault="00420F87" w:rsidP="00420F87">
      <w:pPr>
        <w:contextualSpacing/>
        <w:rPr>
          <w:rFonts w:ascii="Garamond" w:eastAsia="Times New Roman" w:hAnsi="Garamond" w:cstheme="minorHAnsi"/>
        </w:rPr>
      </w:pPr>
    </w:p>
    <w:p w14:paraId="319275D6" w14:textId="77777777" w:rsidR="00420F87" w:rsidRPr="00420F87" w:rsidRDefault="00420F87" w:rsidP="00420F87">
      <w:pPr>
        <w:contextualSpacing/>
        <w:rPr>
          <w:rFonts w:ascii="Garamond" w:hAnsi="Garamond" w:cstheme="minorHAnsi"/>
        </w:rPr>
      </w:pPr>
      <w:r w:rsidRPr="00420F87">
        <w:rPr>
          <w:rFonts w:ascii="Garamond" w:eastAsia="Times New Roman" w:hAnsi="Garamond" w:cstheme="minorHAnsi"/>
        </w:rPr>
        <w:t>Self-remembering is the beginning of the attempt to bring us back into ourselves and so into our real cent</w:t>
      </w:r>
      <w:r w:rsidRPr="00420F87">
        <w:rPr>
          <w:rFonts w:ascii="Garamond" w:hAnsi="Garamond" w:cstheme="minorHAnsi"/>
        </w:rPr>
        <w:t>er</w:t>
      </w:r>
      <w:r w:rsidRPr="00420F87">
        <w:rPr>
          <w:rFonts w:ascii="Garamond" w:eastAsia="Times New Roman" w:hAnsi="Garamond" w:cstheme="minorHAnsi"/>
        </w:rPr>
        <w:t xml:space="preserve"> of gravity."</w:t>
      </w:r>
    </w:p>
    <w:p w14:paraId="5ABF60F7" w14:textId="77777777" w:rsidR="00420F87" w:rsidRPr="00420F87" w:rsidRDefault="00420F87" w:rsidP="00420F87">
      <w:pPr>
        <w:contextualSpacing/>
        <w:rPr>
          <w:rFonts w:ascii="Garamond" w:hAnsi="Garamond" w:cstheme="minorHAnsi"/>
        </w:rPr>
      </w:pPr>
    </w:p>
    <w:p w14:paraId="7AF7D5D8" w14:textId="77777777" w:rsidR="00420F87" w:rsidRPr="00420F87" w:rsidRDefault="00420F87" w:rsidP="00420F87">
      <w:pPr>
        <w:contextualSpacing/>
        <w:rPr>
          <w:rFonts w:ascii="Garamond" w:hAnsi="Garamond" w:cstheme="minorHAnsi"/>
          <w:b/>
          <w:bCs/>
        </w:rPr>
      </w:pPr>
      <w:r w:rsidRPr="00420F87">
        <w:rPr>
          <w:rFonts w:ascii="Garamond" w:hAnsi="Garamond" w:cstheme="minorHAnsi"/>
          <w:b/>
          <w:bCs/>
        </w:rPr>
        <w:t>Attention and the Practice of Self-Remembering</w:t>
      </w:r>
    </w:p>
    <w:p w14:paraId="10D3B1D0" w14:textId="77777777" w:rsidR="00420F87" w:rsidRPr="00420F87" w:rsidRDefault="00420F87" w:rsidP="00420F87">
      <w:pPr>
        <w:contextualSpacing/>
        <w:rPr>
          <w:rFonts w:ascii="Garamond" w:hAnsi="Garamond" w:cstheme="minorHAnsi"/>
        </w:rPr>
      </w:pPr>
    </w:p>
    <w:p w14:paraId="2459333C" w14:textId="77777777" w:rsidR="00420F87" w:rsidRPr="00420F87" w:rsidRDefault="00420F87" w:rsidP="00420F87">
      <w:pPr>
        <w:contextualSpacing/>
        <w:rPr>
          <w:rFonts w:ascii="Garamond" w:hAnsi="Garamond" w:cstheme="minorHAnsi"/>
        </w:rPr>
      </w:pPr>
      <w:r w:rsidRPr="00420F87">
        <w:rPr>
          <w:rFonts w:ascii="Garamond" w:hAnsi="Garamond" w:cstheme="minorHAnsi"/>
        </w:rPr>
        <w:t xml:space="preserve">Self-remembering is both </w:t>
      </w:r>
      <w:r w:rsidRPr="00420F87">
        <w:rPr>
          <w:rFonts w:ascii="Garamond" w:hAnsi="Garamond" w:cstheme="minorHAnsi"/>
          <w:b/>
          <w:bCs/>
          <w:i/>
          <w:iCs/>
        </w:rPr>
        <w:t>a</w:t>
      </w:r>
      <w:r w:rsidRPr="00420F87">
        <w:rPr>
          <w:rFonts w:ascii="Garamond" w:hAnsi="Garamond" w:cstheme="minorHAnsi"/>
          <w:b/>
          <w:bCs/>
        </w:rPr>
        <w:t xml:space="preserve"> </w:t>
      </w:r>
      <w:r w:rsidRPr="00420F87">
        <w:rPr>
          <w:rFonts w:ascii="Garamond" w:hAnsi="Garamond" w:cstheme="minorHAnsi"/>
          <w:b/>
          <w:bCs/>
          <w:i/>
          <w:iCs/>
        </w:rPr>
        <w:t>state of being</w:t>
      </w:r>
      <w:r w:rsidRPr="00420F87">
        <w:rPr>
          <w:rFonts w:ascii="Garamond" w:hAnsi="Garamond" w:cstheme="minorHAnsi"/>
        </w:rPr>
        <w:t xml:space="preserve"> in which one experiences increased consciousness and Presence and </w:t>
      </w:r>
      <w:r w:rsidRPr="00420F87">
        <w:rPr>
          <w:rFonts w:ascii="Garamond" w:hAnsi="Garamond" w:cstheme="minorHAnsi"/>
          <w:b/>
          <w:bCs/>
          <w:i/>
          <w:iCs/>
        </w:rPr>
        <w:t>a practice</w:t>
      </w:r>
      <w:r w:rsidRPr="00420F87">
        <w:rPr>
          <w:rFonts w:ascii="Garamond" w:hAnsi="Garamond" w:cstheme="minorHAnsi"/>
        </w:rPr>
        <w:t xml:space="preserve"> – an effort – which can lead to that state.</w:t>
      </w:r>
    </w:p>
    <w:p w14:paraId="0D0F40E5" w14:textId="77777777" w:rsidR="00420F87" w:rsidRPr="00420F87" w:rsidRDefault="00420F87" w:rsidP="00420F87">
      <w:pPr>
        <w:contextualSpacing/>
        <w:rPr>
          <w:rFonts w:ascii="Garamond" w:hAnsi="Garamond" w:cstheme="minorHAnsi"/>
        </w:rPr>
      </w:pPr>
    </w:p>
    <w:p w14:paraId="1D39383B" w14:textId="77777777" w:rsidR="00420F87" w:rsidRPr="00420F87" w:rsidRDefault="00420F87" w:rsidP="00420F87">
      <w:pPr>
        <w:contextualSpacing/>
        <w:rPr>
          <w:rFonts w:ascii="Garamond" w:hAnsi="Garamond" w:cstheme="minorHAnsi"/>
        </w:rPr>
      </w:pPr>
      <w:r w:rsidRPr="00420F87">
        <w:rPr>
          <w:rFonts w:ascii="Garamond" w:hAnsi="Garamond" w:cstheme="minorHAnsi"/>
        </w:rPr>
        <w:t xml:space="preserve">"Let us try to illustrate this in an easy way.  The act of taking my guitar and striking notes on it is different from the state of being able to play music on it. However, I will have to </w:t>
      </w:r>
      <w:proofErr w:type="gramStart"/>
      <w:r w:rsidRPr="00420F87">
        <w:rPr>
          <w:rFonts w:ascii="Garamond" w:hAnsi="Garamond" w:cstheme="minorHAnsi"/>
        </w:rPr>
        <w:t>make an effort</w:t>
      </w:r>
      <w:proofErr w:type="gramEnd"/>
      <w:r w:rsidRPr="00420F87">
        <w:rPr>
          <w:rFonts w:ascii="Garamond" w:hAnsi="Garamond" w:cstheme="minorHAnsi"/>
        </w:rPr>
        <w:t xml:space="preserve"> to take the guitar and play on it before I can reach the state of being able to play music. … The act of trying to remember myself is to endeavor by trial and failure to reach some new state of oneself called the state of Self-remembering."</w:t>
      </w:r>
    </w:p>
    <w:p w14:paraId="372EFB43" w14:textId="77777777" w:rsidR="00420F87" w:rsidRPr="00420F87" w:rsidRDefault="00420F87" w:rsidP="00420F87">
      <w:pPr>
        <w:contextualSpacing/>
        <w:rPr>
          <w:rFonts w:ascii="Garamond" w:hAnsi="Garamond" w:cstheme="minorHAnsi"/>
        </w:rPr>
      </w:pPr>
    </w:p>
    <w:p w14:paraId="206A0C4A" w14:textId="77777777" w:rsidR="00420F87" w:rsidRPr="00420F87" w:rsidRDefault="00420F87" w:rsidP="00420F87">
      <w:pPr>
        <w:contextualSpacing/>
        <w:rPr>
          <w:rFonts w:ascii="Garamond" w:hAnsi="Garamond" w:cstheme="minorHAnsi"/>
        </w:rPr>
      </w:pPr>
      <w:r w:rsidRPr="00420F87">
        <w:rPr>
          <w:rFonts w:ascii="Garamond" w:hAnsi="Garamond" w:cstheme="minorHAnsi"/>
        </w:rPr>
        <w:t xml:space="preserve">The quality of our practice of the Work depends on the development of our "muscles" of </w:t>
      </w:r>
      <w:r w:rsidRPr="00420F87">
        <w:rPr>
          <w:rFonts w:ascii="Garamond" w:hAnsi="Garamond" w:cstheme="minorHAnsi"/>
          <w:b/>
          <w:bCs/>
        </w:rPr>
        <w:t>attention</w:t>
      </w:r>
      <w:r w:rsidRPr="00420F87">
        <w:rPr>
          <w:rFonts w:ascii="Garamond" w:hAnsi="Garamond" w:cstheme="minorHAnsi"/>
        </w:rPr>
        <w:t>. We learn to ask ourselves, "</w:t>
      </w:r>
      <w:r w:rsidRPr="00420F87">
        <w:rPr>
          <w:rFonts w:ascii="Garamond" w:hAnsi="Garamond" w:cstheme="minorHAnsi"/>
          <w:i/>
          <w:iCs/>
        </w:rPr>
        <w:t>To what am I paying attention</w:t>
      </w:r>
      <w:r w:rsidRPr="00420F87">
        <w:rPr>
          <w:rFonts w:ascii="Garamond" w:hAnsi="Garamond" w:cstheme="minorHAnsi"/>
        </w:rPr>
        <w:t>?" Perhaps of even greater importance is the question, "</w:t>
      </w:r>
      <w:r w:rsidRPr="00420F87">
        <w:rPr>
          <w:rFonts w:ascii="Garamond" w:hAnsi="Garamond" w:cstheme="minorHAnsi"/>
          <w:i/>
          <w:iCs/>
        </w:rPr>
        <w:t>From where</w:t>
      </w:r>
      <w:r w:rsidRPr="00420F87">
        <w:rPr>
          <w:rFonts w:ascii="Garamond" w:hAnsi="Garamond" w:cstheme="minorHAnsi"/>
        </w:rPr>
        <w:t xml:space="preserve"> am I paying attention?" These two questions are paramount in the three-fold process of the Work. </w:t>
      </w:r>
    </w:p>
    <w:p w14:paraId="1F662948" w14:textId="77777777" w:rsidR="00420F87" w:rsidRPr="00420F87" w:rsidRDefault="00420F87" w:rsidP="00420F87">
      <w:pPr>
        <w:contextualSpacing/>
        <w:rPr>
          <w:rFonts w:ascii="Garamond" w:hAnsi="Garamond" w:cstheme="minorHAnsi"/>
        </w:rPr>
      </w:pPr>
    </w:p>
    <w:p w14:paraId="2D4A840D" w14:textId="77777777" w:rsidR="00420F87" w:rsidRPr="00420F87" w:rsidRDefault="00420F87" w:rsidP="00420F87">
      <w:pPr>
        <w:rPr>
          <w:rFonts w:ascii="Garamond" w:hAnsi="Garamond" w:cstheme="minorHAnsi"/>
        </w:rPr>
      </w:pPr>
      <w:r w:rsidRPr="00420F87">
        <w:rPr>
          <w:rFonts w:ascii="Garamond" w:hAnsi="Garamond" w:cstheme="minorHAnsi"/>
        </w:rPr>
        <w:t xml:space="preserve">Ancient patterns snap us back into identification. For many of us, this is a life-long training. Trial and failure seem to be a part of the process. Yet with each so-called failure, our </w:t>
      </w:r>
      <w:r w:rsidRPr="00420F87">
        <w:rPr>
          <w:rFonts w:ascii="Garamond" w:hAnsi="Garamond" w:cstheme="minorHAnsi"/>
          <w:b/>
          <w:bCs/>
        </w:rPr>
        <w:t xml:space="preserve">wish </w:t>
      </w:r>
      <w:proofErr w:type="gramStart"/>
      <w:r w:rsidRPr="00420F87">
        <w:rPr>
          <w:rFonts w:ascii="Garamond" w:hAnsi="Garamond" w:cstheme="minorHAnsi"/>
        </w:rPr>
        <w:t>deepens</w:t>
      </w:r>
      <w:proofErr w:type="gramEnd"/>
      <w:r w:rsidRPr="00420F87">
        <w:rPr>
          <w:rFonts w:ascii="Garamond" w:hAnsi="Garamond" w:cstheme="minorHAnsi"/>
        </w:rPr>
        <w:t xml:space="preserve"> and our </w:t>
      </w:r>
      <w:r w:rsidRPr="00420F87">
        <w:rPr>
          <w:rFonts w:ascii="Garamond" w:hAnsi="Garamond" w:cstheme="minorHAnsi"/>
          <w:b/>
          <w:bCs/>
        </w:rPr>
        <w:t xml:space="preserve">understanding </w:t>
      </w:r>
      <w:r w:rsidRPr="00420F87">
        <w:rPr>
          <w:rFonts w:ascii="Garamond" w:hAnsi="Garamond" w:cstheme="minorHAnsi"/>
        </w:rPr>
        <w:t>grows.</w:t>
      </w:r>
    </w:p>
    <w:p w14:paraId="1EB8B8D9" w14:textId="77777777" w:rsidR="00420F87" w:rsidRPr="00420F87" w:rsidRDefault="00420F87" w:rsidP="00420F87">
      <w:pPr>
        <w:rPr>
          <w:rFonts w:ascii="Garamond" w:hAnsi="Garamond" w:cstheme="minorHAnsi"/>
          <w:b/>
          <w:bCs/>
        </w:rPr>
      </w:pPr>
      <w:r w:rsidRPr="00420F87">
        <w:rPr>
          <w:rFonts w:ascii="Garamond" w:hAnsi="Garamond" w:cstheme="minorHAnsi"/>
        </w:rPr>
        <w:t xml:space="preserve">With practice, </w:t>
      </w:r>
      <w:r w:rsidRPr="00420F87">
        <w:rPr>
          <w:rFonts w:ascii="Garamond" w:hAnsi="Garamond" w:cstheme="minorHAnsi"/>
          <w:b/>
          <w:bCs/>
        </w:rPr>
        <w:t>Observing I</w:t>
      </w:r>
      <w:r w:rsidRPr="00420F87">
        <w:rPr>
          <w:rFonts w:ascii="Garamond" w:hAnsi="Garamond" w:cstheme="minorHAnsi"/>
        </w:rPr>
        <w:t xml:space="preserve"> </w:t>
      </w:r>
      <w:proofErr w:type="gramStart"/>
      <w:r w:rsidRPr="00420F87">
        <w:rPr>
          <w:rFonts w:ascii="Garamond" w:hAnsi="Garamond" w:cstheme="minorHAnsi"/>
        </w:rPr>
        <w:t>stabilizes</w:t>
      </w:r>
      <w:proofErr w:type="gramEnd"/>
      <w:r w:rsidRPr="00420F87">
        <w:rPr>
          <w:rFonts w:ascii="Garamond" w:hAnsi="Garamond" w:cstheme="minorHAnsi"/>
        </w:rPr>
        <w:t xml:space="preserve"> within us; our vantage point is subtly moving inward towards </w:t>
      </w:r>
      <w:r w:rsidRPr="00420F87">
        <w:rPr>
          <w:rFonts w:ascii="Garamond" w:hAnsi="Garamond" w:cstheme="minorHAnsi"/>
          <w:b/>
          <w:bCs/>
        </w:rPr>
        <w:t>inner parts of centers.</w:t>
      </w:r>
    </w:p>
    <w:p w14:paraId="2F98134E" w14:textId="77777777" w:rsidR="00420F87" w:rsidRPr="00420F87" w:rsidRDefault="00420F87" w:rsidP="00420F87">
      <w:pPr>
        <w:contextualSpacing/>
        <w:rPr>
          <w:rFonts w:ascii="Garamond" w:hAnsi="Garamond" w:cstheme="minorHAnsi"/>
          <w:b/>
          <w:bCs/>
        </w:rPr>
      </w:pPr>
      <w:r w:rsidRPr="00420F87">
        <w:rPr>
          <w:rFonts w:ascii="Garamond" w:hAnsi="Garamond" w:cstheme="minorHAnsi"/>
          <w:b/>
          <w:bCs/>
        </w:rPr>
        <w:t>How We Can Practice Self-Remembering</w:t>
      </w:r>
    </w:p>
    <w:p w14:paraId="78297332" w14:textId="77777777" w:rsidR="00420F87" w:rsidRPr="00420F87" w:rsidRDefault="00420F87" w:rsidP="00420F87">
      <w:pPr>
        <w:pStyle w:val="ListParagraph"/>
        <w:numPr>
          <w:ilvl w:val="0"/>
          <w:numId w:val="16"/>
        </w:numPr>
        <w:spacing w:after="200"/>
        <w:rPr>
          <w:rFonts w:ascii="Garamond" w:eastAsia="Times New Roman" w:hAnsi="Garamond" w:cstheme="minorHAnsi"/>
          <w:shd w:val="clear" w:color="auto" w:fill="FFFFFF"/>
        </w:rPr>
      </w:pPr>
      <w:r w:rsidRPr="00420F87">
        <w:rPr>
          <w:rFonts w:ascii="Garamond" w:hAnsi="Garamond" w:cstheme="minorHAnsi"/>
        </w:rPr>
        <w:t>We can practice Centering Prayer, deepening our relationship with Divine Light, Life and Love.</w:t>
      </w:r>
    </w:p>
    <w:p w14:paraId="69353987" w14:textId="77777777" w:rsidR="00420F87" w:rsidRPr="00420F87" w:rsidRDefault="00420F87" w:rsidP="00420F87">
      <w:pPr>
        <w:pStyle w:val="ListParagraph"/>
        <w:rPr>
          <w:rFonts w:ascii="Garamond" w:eastAsia="Times New Roman" w:hAnsi="Garamond" w:cstheme="minorHAnsi"/>
          <w:shd w:val="clear" w:color="auto" w:fill="FFFFFF"/>
        </w:rPr>
      </w:pPr>
    </w:p>
    <w:p w14:paraId="39ECCD54" w14:textId="77777777" w:rsidR="00420F87" w:rsidRPr="00420F87" w:rsidRDefault="00420F87" w:rsidP="00420F87">
      <w:pPr>
        <w:pStyle w:val="ListParagraph"/>
        <w:numPr>
          <w:ilvl w:val="0"/>
          <w:numId w:val="16"/>
        </w:numPr>
        <w:spacing w:after="200"/>
        <w:rPr>
          <w:rFonts w:ascii="Garamond" w:hAnsi="Garamond" w:cstheme="minorHAnsi"/>
        </w:rPr>
      </w:pPr>
      <w:r w:rsidRPr="00420F87">
        <w:rPr>
          <w:rFonts w:ascii="Garamond" w:hAnsi="Garamond" w:cstheme="minorHAnsi"/>
        </w:rPr>
        <w:t xml:space="preserve">During other moments of the day, we can practice directing our attention more and more toward what is at our center, the truth of our being: Higher Centers, Real Conscience, Real I – the very </w:t>
      </w:r>
      <w:r w:rsidRPr="00420F87">
        <w:rPr>
          <w:rFonts w:ascii="Garamond" w:hAnsi="Garamond" w:cstheme="minorHAnsi"/>
          <w:i/>
          <w:iCs/>
        </w:rPr>
        <w:t xml:space="preserve">raison </w:t>
      </w:r>
      <w:proofErr w:type="spellStart"/>
      <w:r w:rsidRPr="00420F87">
        <w:rPr>
          <w:rFonts w:ascii="Garamond" w:hAnsi="Garamond" w:cstheme="minorHAnsi"/>
          <w:i/>
          <w:iCs/>
        </w:rPr>
        <w:t>d'etre</w:t>
      </w:r>
      <w:proofErr w:type="spellEnd"/>
      <w:r w:rsidRPr="00420F87">
        <w:rPr>
          <w:rFonts w:ascii="Garamond" w:hAnsi="Garamond" w:cstheme="minorHAnsi"/>
        </w:rPr>
        <w:t xml:space="preserve"> of the Work. </w:t>
      </w:r>
    </w:p>
    <w:p w14:paraId="4C8DEED3" w14:textId="77777777" w:rsidR="00420F87" w:rsidRPr="00420F87" w:rsidRDefault="00420F87" w:rsidP="00420F87">
      <w:pPr>
        <w:pStyle w:val="ListParagraph"/>
        <w:rPr>
          <w:rFonts w:ascii="Garamond" w:hAnsi="Garamond" w:cstheme="minorHAnsi"/>
        </w:rPr>
      </w:pPr>
    </w:p>
    <w:p w14:paraId="7C0FF049" w14:textId="77777777" w:rsidR="00420F87" w:rsidRPr="00420F87" w:rsidRDefault="00420F87" w:rsidP="00420F87">
      <w:pPr>
        <w:pStyle w:val="ListParagraph"/>
        <w:numPr>
          <w:ilvl w:val="0"/>
          <w:numId w:val="16"/>
        </w:numPr>
        <w:spacing w:after="200"/>
        <w:rPr>
          <w:rFonts w:ascii="Garamond" w:eastAsia="Times New Roman" w:hAnsi="Garamond" w:cstheme="minorHAnsi"/>
          <w:shd w:val="clear" w:color="auto" w:fill="FFFFFF"/>
        </w:rPr>
      </w:pPr>
      <w:r w:rsidRPr="00420F87">
        <w:rPr>
          <w:rFonts w:ascii="Garamond" w:hAnsi="Garamond" w:cstheme="minorHAnsi"/>
        </w:rPr>
        <w:t>Aware that we can choose, we curate the impressions to which we give our precious attention, focusing on what is true, good, honest, pure and lovely.</w:t>
      </w:r>
    </w:p>
    <w:p w14:paraId="0A822658" w14:textId="77777777" w:rsidR="00420F87" w:rsidRPr="00420F87" w:rsidRDefault="00420F87" w:rsidP="00420F87">
      <w:pPr>
        <w:pStyle w:val="ListParagraph"/>
        <w:rPr>
          <w:rFonts w:ascii="Garamond" w:eastAsia="Times New Roman" w:hAnsi="Garamond" w:cstheme="minorHAnsi"/>
          <w:shd w:val="clear" w:color="auto" w:fill="FFFFFF"/>
        </w:rPr>
      </w:pPr>
    </w:p>
    <w:p w14:paraId="3E05C154" w14:textId="77777777" w:rsidR="00420F87" w:rsidRPr="00420F87" w:rsidRDefault="00420F87" w:rsidP="00420F87">
      <w:pPr>
        <w:pStyle w:val="ListParagraph"/>
        <w:numPr>
          <w:ilvl w:val="0"/>
          <w:numId w:val="16"/>
        </w:numPr>
        <w:spacing w:after="200"/>
        <w:rPr>
          <w:rFonts w:ascii="Garamond" w:eastAsia="Times New Roman" w:hAnsi="Garamond" w:cstheme="minorHAnsi"/>
          <w:shd w:val="clear" w:color="auto" w:fill="FFFFFF"/>
        </w:rPr>
      </w:pPr>
      <w:r w:rsidRPr="00420F87">
        <w:rPr>
          <w:rFonts w:ascii="Garamond" w:hAnsi="Garamond" w:cstheme="minorHAnsi"/>
        </w:rPr>
        <w:t>We can practice three-centered acts of Self-remembering. In right use of imagination, we reach for thoughts, feelings and bodily sensations of the Mystery within us.</w:t>
      </w:r>
    </w:p>
    <w:p w14:paraId="7DD698AA" w14:textId="77777777" w:rsidR="00420F87" w:rsidRPr="00420F87" w:rsidRDefault="00420F87" w:rsidP="00420F87">
      <w:pPr>
        <w:pStyle w:val="ListParagraph"/>
        <w:rPr>
          <w:rFonts w:ascii="Garamond" w:eastAsia="Times New Roman" w:hAnsi="Garamond" w:cstheme="minorHAnsi"/>
          <w:shd w:val="clear" w:color="auto" w:fill="FFFFFF"/>
        </w:rPr>
      </w:pPr>
    </w:p>
    <w:p w14:paraId="2CABBA34" w14:textId="77777777" w:rsidR="00420F87" w:rsidRPr="00420F87" w:rsidRDefault="00420F87" w:rsidP="00420F87">
      <w:pPr>
        <w:pStyle w:val="ListParagraph"/>
        <w:numPr>
          <w:ilvl w:val="0"/>
          <w:numId w:val="16"/>
        </w:numPr>
        <w:spacing w:after="200"/>
        <w:rPr>
          <w:rFonts w:ascii="Garamond" w:eastAsia="Times New Roman" w:hAnsi="Garamond" w:cstheme="minorHAnsi"/>
          <w:shd w:val="clear" w:color="auto" w:fill="FFFFFF"/>
        </w:rPr>
      </w:pPr>
      <w:r w:rsidRPr="00420F87">
        <w:rPr>
          <w:rFonts w:ascii="Garamond" w:hAnsi="Garamond" w:cstheme="minorHAnsi"/>
        </w:rPr>
        <w:t>When identified, we can remember that we are in the Work and that we are given the possibility of taking everything in a new way.</w:t>
      </w:r>
    </w:p>
    <w:p w14:paraId="53132DE3" w14:textId="77777777" w:rsidR="00420F87" w:rsidRPr="00420F87" w:rsidRDefault="00420F87" w:rsidP="00420F87">
      <w:pPr>
        <w:pStyle w:val="ListParagraph"/>
        <w:rPr>
          <w:rFonts w:ascii="Garamond" w:eastAsia="Times New Roman" w:hAnsi="Garamond" w:cstheme="minorHAnsi"/>
          <w:shd w:val="clear" w:color="auto" w:fill="FFFFFF"/>
        </w:rPr>
      </w:pPr>
    </w:p>
    <w:p w14:paraId="21D444DE" w14:textId="77777777" w:rsidR="00420F87" w:rsidRPr="00420F87" w:rsidRDefault="00420F87" w:rsidP="00420F87">
      <w:pPr>
        <w:pStyle w:val="ListParagraph"/>
        <w:numPr>
          <w:ilvl w:val="0"/>
          <w:numId w:val="16"/>
        </w:numPr>
        <w:spacing w:after="200"/>
        <w:rPr>
          <w:rFonts w:ascii="Garamond" w:hAnsi="Garamond" w:cstheme="minorHAnsi"/>
        </w:rPr>
      </w:pPr>
      <w:r w:rsidRPr="00420F87">
        <w:rPr>
          <w:rFonts w:ascii="Garamond" w:hAnsi="Garamond" w:cstheme="minorHAnsi"/>
        </w:rPr>
        <w:t xml:space="preserve">When identified, we can practice all three movements of the triadic process, moving our point of attention more toward the center of our being. </w:t>
      </w:r>
    </w:p>
    <w:p w14:paraId="6762C599" w14:textId="77777777" w:rsidR="00420F87" w:rsidRPr="00420F87" w:rsidRDefault="00420F87" w:rsidP="00420F87">
      <w:pPr>
        <w:pStyle w:val="ListParagraph"/>
        <w:rPr>
          <w:rFonts w:ascii="Garamond" w:hAnsi="Garamond" w:cstheme="minorHAnsi"/>
        </w:rPr>
      </w:pPr>
    </w:p>
    <w:p w14:paraId="53436D53" w14:textId="77777777" w:rsidR="00420F87" w:rsidRPr="00420F87" w:rsidRDefault="00420F87" w:rsidP="00420F87">
      <w:pPr>
        <w:pStyle w:val="ListParagraph"/>
        <w:numPr>
          <w:ilvl w:val="0"/>
          <w:numId w:val="16"/>
        </w:numPr>
        <w:spacing w:after="200"/>
        <w:rPr>
          <w:rFonts w:ascii="Garamond" w:hAnsi="Garamond" w:cstheme="minorHAnsi"/>
        </w:rPr>
      </w:pPr>
      <w:r w:rsidRPr="00420F87">
        <w:rPr>
          <w:rFonts w:ascii="Garamond" w:hAnsi="Garamond" w:cstheme="minorHAnsi"/>
        </w:rPr>
        <w:t>When identified, we can remember that we are a beloved child of God, with a basic core of goodness and that God is here now. We can ask for help.</w:t>
      </w:r>
    </w:p>
    <w:p w14:paraId="5CC5F4D3" w14:textId="77777777" w:rsidR="00420F87" w:rsidRPr="00420F87" w:rsidRDefault="00420F87" w:rsidP="00420F87">
      <w:pPr>
        <w:pStyle w:val="ListParagraph"/>
        <w:rPr>
          <w:rFonts w:ascii="Garamond" w:hAnsi="Garamond" w:cstheme="minorHAnsi"/>
        </w:rPr>
      </w:pPr>
    </w:p>
    <w:p w14:paraId="314E1D2B" w14:textId="77777777" w:rsidR="00420F87" w:rsidRPr="00420F87" w:rsidRDefault="00420F87" w:rsidP="00420F87">
      <w:pPr>
        <w:pStyle w:val="ListParagraph"/>
        <w:numPr>
          <w:ilvl w:val="0"/>
          <w:numId w:val="16"/>
        </w:numPr>
        <w:spacing w:after="200"/>
        <w:rPr>
          <w:rFonts w:ascii="Garamond" w:hAnsi="Garamond" w:cstheme="minorHAnsi"/>
        </w:rPr>
      </w:pPr>
      <w:r w:rsidRPr="00420F87">
        <w:rPr>
          <w:rFonts w:ascii="Garamond" w:hAnsi="Garamond" w:cstheme="minorHAnsi"/>
        </w:rPr>
        <w:t xml:space="preserve">After every seeming failure, we can keep practicing. We are practicing resurrection. </w:t>
      </w:r>
    </w:p>
    <w:p w14:paraId="1CC1BE49" w14:textId="77777777" w:rsidR="00420F87" w:rsidRPr="00420F87" w:rsidRDefault="00420F87" w:rsidP="00420F87">
      <w:pPr>
        <w:contextualSpacing/>
        <w:rPr>
          <w:rFonts w:ascii="Garamond" w:hAnsi="Garamond" w:cstheme="minorHAnsi"/>
          <w:b/>
          <w:bCs/>
          <w:color w:val="000000"/>
        </w:rPr>
      </w:pPr>
    </w:p>
    <w:p w14:paraId="46D537D0" w14:textId="77777777" w:rsidR="00420F87" w:rsidRPr="00420F87" w:rsidRDefault="00420F87" w:rsidP="00420F87">
      <w:pPr>
        <w:contextualSpacing/>
        <w:rPr>
          <w:rFonts w:ascii="Garamond" w:hAnsi="Garamond" w:cstheme="minorHAnsi"/>
          <w:color w:val="000000"/>
        </w:rPr>
      </w:pPr>
      <w:r w:rsidRPr="00420F87">
        <w:rPr>
          <w:rFonts w:ascii="Garamond" w:hAnsi="Garamond" w:cstheme="minorHAnsi"/>
          <w:b/>
          <w:bCs/>
          <w:color w:val="000000"/>
        </w:rPr>
        <w:t>Homework</w:t>
      </w:r>
      <w:r w:rsidRPr="00420F87">
        <w:rPr>
          <w:rFonts w:ascii="Garamond" w:hAnsi="Garamond" w:cstheme="minorHAnsi"/>
          <w:color w:val="000000"/>
        </w:rPr>
        <w:t xml:space="preserve">: </w:t>
      </w:r>
    </w:p>
    <w:p w14:paraId="7CCAF1F0" w14:textId="77777777" w:rsidR="00420F87" w:rsidRPr="00420F87" w:rsidRDefault="00420F87" w:rsidP="00420F87">
      <w:pPr>
        <w:contextualSpacing/>
        <w:rPr>
          <w:rFonts w:ascii="Garamond" w:hAnsi="Garamond" w:cstheme="minorHAnsi"/>
          <w:color w:val="202020"/>
          <w:shd w:val="clear" w:color="auto" w:fill="FFFFFF"/>
        </w:rPr>
      </w:pPr>
    </w:p>
    <w:p w14:paraId="10B07A0E" w14:textId="77777777" w:rsidR="00420F87" w:rsidRPr="00420F87" w:rsidRDefault="00420F87" w:rsidP="00420F87">
      <w:pPr>
        <w:contextualSpacing/>
        <w:rPr>
          <w:rFonts w:ascii="Garamond" w:hAnsi="Garamond" w:cstheme="minorHAnsi"/>
          <w:color w:val="202020"/>
          <w:shd w:val="clear" w:color="auto" w:fill="FFFFFF"/>
        </w:rPr>
      </w:pPr>
      <w:r w:rsidRPr="00420F87">
        <w:rPr>
          <w:rFonts w:ascii="Garamond" w:hAnsi="Garamond" w:cstheme="minorHAnsi"/>
          <w:color w:val="202020"/>
          <w:shd w:val="clear" w:color="auto" w:fill="FFFFFF"/>
        </w:rPr>
        <w:t xml:space="preserve">- Actively practice strengthening the muscle of attention by Self-remembering in any or </w:t>
      </w:r>
      <w:proofErr w:type="gramStart"/>
      <w:r w:rsidRPr="00420F87">
        <w:rPr>
          <w:rFonts w:ascii="Garamond" w:hAnsi="Garamond" w:cstheme="minorHAnsi"/>
          <w:color w:val="202020"/>
          <w:shd w:val="clear" w:color="auto" w:fill="FFFFFF"/>
        </w:rPr>
        <w:t>all of</w:t>
      </w:r>
      <w:proofErr w:type="gramEnd"/>
      <w:r w:rsidRPr="00420F87">
        <w:rPr>
          <w:rFonts w:ascii="Garamond" w:hAnsi="Garamond" w:cstheme="minorHAnsi"/>
          <w:color w:val="202020"/>
          <w:shd w:val="clear" w:color="auto" w:fill="FFFFFF"/>
        </w:rPr>
        <w:t xml:space="preserve"> the ways listed above. Practice inner resurrection. </w:t>
      </w:r>
    </w:p>
    <w:p w14:paraId="5D4713EC" w14:textId="77777777" w:rsidR="00420F87" w:rsidRPr="00420F87" w:rsidRDefault="00420F87" w:rsidP="00420F87">
      <w:pPr>
        <w:rPr>
          <w:rFonts w:ascii="Garamond" w:hAnsi="Garamond" w:cstheme="minorHAnsi"/>
        </w:rPr>
      </w:pPr>
    </w:p>
    <w:p w14:paraId="0AD41E5A" w14:textId="77777777" w:rsidR="00420F87" w:rsidRPr="00420F87" w:rsidRDefault="00420F87" w:rsidP="00420F87">
      <w:pPr>
        <w:rPr>
          <w:rFonts w:ascii="Garamond" w:hAnsi="Garamond" w:cstheme="minorHAnsi"/>
        </w:rPr>
      </w:pPr>
    </w:p>
    <w:p w14:paraId="3F27943B" w14:textId="77777777" w:rsidR="00F643A4" w:rsidRPr="00420F87" w:rsidRDefault="00F643A4" w:rsidP="00F643A4">
      <w:pPr>
        <w:rPr>
          <w:rFonts w:ascii="Garamond" w:hAnsi="Garamond"/>
        </w:rPr>
      </w:pPr>
    </w:p>
    <w:sectPr w:rsidR="00F643A4" w:rsidRPr="00420F87" w:rsidSect="009309EA">
      <w:pgSz w:w="12240" w:h="15840"/>
      <w:pgMar w:top="86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5FD"/>
    <w:multiLevelType w:val="hybridMultilevel"/>
    <w:tmpl w:val="2E12D0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6978E1"/>
    <w:multiLevelType w:val="hybridMultilevel"/>
    <w:tmpl w:val="FBD0E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48141F"/>
    <w:multiLevelType w:val="hybridMultilevel"/>
    <w:tmpl w:val="57E4547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7D280F"/>
    <w:multiLevelType w:val="hybridMultilevel"/>
    <w:tmpl w:val="BB7289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BA0AB3"/>
    <w:multiLevelType w:val="hybridMultilevel"/>
    <w:tmpl w:val="3AB2265A"/>
    <w:numStyleLink w:val="Bullet"/>
  </w:abstractNum>
  <w:abstractNum w:abstractNumId="5"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C7556"/>
    <w:multiLevelType w:val="hybridMultilevel"/>
    <w:tmpl w:val="688A12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451BE"/>
    <w:multiLevelType w:val="hybridMultilevel"/>
    <w:tmpl w:val="3AB2265A"/>
    <w:styleLink w:val="Bullet"/>
    <w:lvl w:ilvl="0" w:tplc="C366C71A">
      <w:start w:val="1"/>
      <w:numFmt w:val="bullet"/>
      <w:lvlText w:val="•"/>
      <w:lvlJc w:val="left"/>
      <w:pPr>
        <w:ind w:left="1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A6C0B968">
      <w:start w:val="1"/>
      <w:numFmt w:val="bullet"/>
      <w:lvlText w:val="•"/>
      <w:lvlJc w:val="left"/>
      <w:pPr>
        <w:ind w:left="3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73DC57EC">
      <w:start w:val="1"/>
      <w:numFmt w:val="bullet"/>
      <w:lvlText w:val="•"/>
      <w:lvlJc w:val="left"/>
      <w:pPr>
        <w:ind w:left="5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91CA9C7C">
      <w:start w:val="1"/>
      <w:numFmt w:val="bullet"/>
      <w:lvlText w:val="•"/>
      <w:lvlJc w:val="left"/>
      <w:pPr>
        <w:ind w:left="73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AAAC14EA">
      <w:start w:val="1"/>
      <w:numFmt w:val="bullet"/>
      <w:lvlText w:val="•"/>
      <w:lvlJc w:val="left"/>
      <w:pPr>
        <w:ind w:left="91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B9A6B07C">
      <w:start w:val="1"/>
      <w:numFmt w:val="bullet"/>
      <w:lvlText w:val="•"/>
      <w:lvlJc w:val="left"/>
      <w:pPr>
        <w:ind w:left="109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17F8D5D8">
      <w:start w:val="1"/>
      <w:numFmt w:val="bullet"/>
      <w:lvlText w:val="•"/>
      <w:lvlJc w:val="left"/>
      <w:pPr>
        <w:ind w:left="127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35DC85C6">
      <w:start w:val="1"/>
      <w:numFmt w:val="bullet"/>
      <w:lvlText w:val="•"/>
      <w:lvlJc w:val="left"/>
      <w:pPr>
        <w:ind w:left="1456"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809A0514">
      <w:start w:val="1"/>
      <w:numFmt w:val="bullet"/>
      <w:lvlText w:val="•"/>
      <w:lvlJc w:val="left"/>
      <w:pPr>
        <w:ind w:left="1636"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F81E7A"/>
    <w:multiLevelType w:val="hybridMultilevel"/>
    <w:tmpl w:val="DEEA5B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B16AF3"/>
    <w:multiLevelType w:val="hybridMultilevel"/>
    <w:tmpl w:val="85C0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A1A8E"/>
    <w:multiLevelType w:val="hybridMultilevel"/>
    <w:tmpl w:val="F0D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2397B"/>
    <w:multiLevelType w:val="hybridMultilevel"/>
    <w:tmpl w:val="C9B4B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60481"/>
    <w:multiLevelType w:val="hybridMultilevel"/>
    <w:tmpl w:val="FA0A0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CA00226"/>
    <w:multiLevelType w:val="hybridMultilevel"/>
    <w:tmpl w:val="40D2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4"/>
  </w:num>
  <w:num w:numId="6">
    <w:abstractNumId w:val="13"/>
  </w:num>
  <w:num w:numId="7">
    <w:abstractNumId w:val="11"/>
  </w:num>
  <w:num w:numId="8">
    <w:abstractNumId w:val="15"/>
  </w:num>
  <w:num w:numId="9">
    <w:abstractNumId w:val="3"/>
  </w:num>
  <w:num w:numId="10">
    <w:abstractNumId w:val="2"/>
  </w:num>
  <w:num w:numId="11">
    <w:abstractNumId w:val="10"/>
  </w:num>
  <w:num w:numId="12">
    <w:abstractNumId w:val="1"/>
  </w:num>
  <w:num w:numId="13">
    <w:abstractNumId w:val="14"/>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40F2E"/>
    <w:rsid w:val="0007154A"/>
    <w:rsid w:val="00076777"/>
    <w:rsid w:val="00095688"/>
    <w:rsid w:val="000C000B"/>
    <w:rsid w:val="000D12D8"/>
    <w:rsid w:val="000F6762"/>
    <w:rsid w:val="00100E1B"/>
    <w:rsid w:val="0010342C"/>
    <w:rsid w:val="00103843"/>
    <w:rsid w:val="00107F14"/>
    <w:rsid w:val="00136B00"/>
    <w:rsid w:val="00144E1E"/>
    <w:rsid w:val="00175201"/>
    <w:rsid w:val="00177B7C"/>
    <w:rsid w:val="00177E32"/>
    <w:rsid w:val="00190813"/>
    <w:rsid w:val="00191670"/>
    <w:rsid w:val="0019607C"/>
    <w:rsid w:val="001A2E90"/>
    <w:rsid w:val="001A3F78"/>
    <w:rsid w:val="001C0102"/>
    <w:rsid w:val="001C3189"/>
    <w:rsid w:val="001D1CEA"/>
    <w:rsid w:val="001E24D6"/>
    <w:rsid w:val="00206AEB"/>
    <w:rsid w:val="00276257"/>
    <w:rsid w:val="00290371"/>
    <w:rsid w:val="002950E1"/>
    <w:rsid w:val="002B4B16"/>
    <w:rsid w:val="002B56E8"/>
    <w:rsid w:val="002D7BC5"/>
    <w:rsid w:val="002E6E5B"/>
    <w:rsid w:val="002E74D1"/>
    <w:rsid w:val="002F3377"/>
    <w:rsid w:val="002F7644"/>
    <w:rsid w:val="00346CA1"/>
    <w:rsid w:val="00347314"/>
    <w:rsid w:val="00351FE7"/>
    <w:rsid w:val="00355189"/>
    <w:rsid w:val="003831CF"/>
    <w:rsid w:val="00395FC9"/>
    <w:rsid w:val="003A0571"/>
    <w:rsid w:val="003B1C73"/>
    <w:rsid w:val="003B70E2"/>
    <w:rsid w:val="003E7B70"/>
    <w:rsid w:val="0040297A"/>
    <w:rsid w:val="00413601"/>
    <w:rsid w:val="00420F87"/>
    <w:rsid w:val="00436ED3"/>
    <w:rsid w:val="00444A89"/>
    <w:rsid w:val="00461840"/>
    <w:rsid w:val="00463BE4"/>
    <w:rsid w:val="004A3750"/>
    <w:rsid w:val="004A6B9B"/>
    <w:rsid w:val="004B3261"/>
    <w:rsid w:val="004D4E66"/>
    <w:rsid w:val="004E4270"/>
    <w:rsid w:val="004F5CE3"/>
    <w:rsid w:val="00517460"/>
    <w:rsid w:val="0052137B"/>
    <w:rsid w:val="005321B0"/>
    <w:rsid w:val="00547520"/>
    <w:rsid w:val="00565179"/>
    <w:rsid w:val="005702AC"/>
    <w:rsid w:val="00595179"/>
    <w:rsid w:val="005A14B9"/>
    <w:rsid w:val="005A4965"/>
    <w:rsid w:val="005B69A8"/>
    <w:rsid w:val="005B6FE5"/>
    <w:rsid w:val="005E4972"/>
    <w:rsid w:val="005E666C"/>
    <w:rsid w:val="006215FF"/>
    <w:rsid w:val="00631E9F"/>
    <w:rsid w:val="00651317"/>
    <w:rsid w:val="0065463F"/>
    <w:rsid w:val="006601A4"/>
    <w:rsid w:val="006652BC"/>
    <w:rsid w:val="006A4843"/>
    <w:rsid w:val="006A7E5D"/>
    <w:rsid w:val="006D0AF5"/>
    <w:rsid w:val="006E1E8B"/>
    <w:rsid w:val="006F73C6"/>
    <w:rsid w:val="00703F45"/>
    <w:rsid w:val="0070601B"/>
    <w:rsid w:val="00724E94"/>
    <w:rsid w:val="0072593D"/>
    <w:rsid w:val="0078498C"/>
    <w:rsid w:val="00791EA8"/>
    <w:rsid w:val="007A697E"/>
    <w:rsid w:val="007A7F2B"/>
    <w:rsid w:val="007C2D0A"/>
    <w:rsid w:val="00805A79"/>
    <w:rsid w:val="0082040E"/>
    <w:rsid w:val="008219E1"/>
    <w:rsid w:val="00833DBD"/>
    <w:rsid w:val="008355F9"/>
    <w:rsid w:val="00837746"/>
    <w:rsid w:val="00882EF6"/>
    <w:rsid w:val="00887C83"/>
    <w:rsid w:val="008A1A51"/>
    <w:rsid w:val="008B14BF"/>
    <w:rsid w:val="008C24D6"/>
    <w:rsid w:val="008C7C8F"/>
    <w:rsid w:val="008F1E28"/>
    <w:rsid w:val="009134C5"/>
    <w:rsid w:val="00917582"/>
    <w:rsid w:val="00924FD3"/>
    <w:rsid w:val="009309EA"/>
    <w:rsid w:val="009B1C74"/>
    <w:rsid w:val="009B65D3"/>
    <w:rsid w:val="009C6BB3"/>
    <w:rsid w:val="009E36F6"/>
    <w:rsid w:val="009E4A2E"/>
    <w:rsid w:val="009F2AAC"/>
    <w:rsid w:val="00A0315D"/>
    <w:rsid w:val="00A124F3"/>
    <w:rsid w:val="00A14900"/>
    <w:rsid w:val="00A15466"/>
    <w:rsid w:val="00A20D41"/>
    <w:rsid w:val="00A34086"/>
    <w:rsid w:val="00A3766D"/>
    <w:rsid w:val="00A530AA"/>
    <w:rsid w:val="00A73BD9"/>
    <w:rsid w:val="00AB1FA9"/>
    <w:rsid w:val="00AB338F"/>
    <w:rsid w:val="00AB7A74"/>
    <w:rsid w:val="00AC0FD4"/>
    <w:rsid w:val="00AC32FB"/>
    <w:rsid w:val="00AD1880"/>
    <w:rsid w:val="00AE50C6"/>
    <w:rsid w:val="00AE6DBB"/>
    <w:rsid w:val="00AE6DD7"/>
    <w:rsid w:val="00AF7D4D"/>
    <w:rsid w:val="00B06CE1"/>
    <w:rsid w:val="00B104C4"/>
    <w:rsid w:val="00B30515"/>
    <w:rsid w:val="00B32569"/>
    <w:rsid w:val="00B46668"/>
    <w:rsid w:val="00B81F82"/>
    <w:rsid w:val="00B83776"/>
    <w:rsid w:val="00B94A2B"/>
    <w:rsid w:val="00BB39BB"/>
    <w:rsid w:val="00BC68EC"/>
    <w:rsid w:val="00BD3E10"/>
    <w:rsid w:val="00BE015A"/>
    <w:rsid w:val="00BE20CC"/>
    <w:rsid w:val="00BF03F2"/>
    <w:rsid w:val="00C12C72"/>
    <w:rsid w:val="00C33BFD"/>
    <w:rsid w:val="00C539E1"/>
    <w:rsid w:val="00CA1D7A"/>
    <w:rsid w:val="00CB5C54"/>
    <w:rsid w:val="00D10175"/>
    <w:rsid w:val="00D61B7D"/>
    <w:rsid w:val="00D65285"/>
    <w:rsid w:val="00D65B59"/>
    <w:rsid w:val="00D80E66"/>
    <w:rsid w:val="00DE2057"/>
    <w:rsid w:val="00DE3679"/>
    <w:rsid w:val="00DE62DA"/>
    <w:rsid w:val="00DE668B"/>
    <w:rsid w:val="00DF035C"/>
    <w:rsid w:val="00E23C82"/>
    <w:rsid w:val="00E319AC"/>
    <w:rsid w:val="00E432FD"/>
    <w:rsid w:val="00E55695"/>
    <w:rsid w:val="00E61C04"/>
    <w:rsid w:val="00E743B6"/>
    <w:rsid w:val="00E75EAB"/>
    <w:rsid w:val="00EA0BEC"/>
    <w:rsid w:val="00EA7E34"/>
    <w:rsid w:val="00EB10B3"/>
    <w:rsid w:val="00EE71D0"/>
    <w:rsid w:val="00F3481A"/>
    <w:rsid w:val="00F40139"/>
    <w:rsid w:val="00F57938"/>
    <w:rsid w:val="00F643A4"/>
    <w:rsid w:val="00F646FE"/>
    <w:rsid w:val="00F911E3"/>
    <w:rsid w:val="00FA0FFB"/>
    <w:rsid w:val="00FB5BA0"/>
    <w:rsid w:val="00FC3DF6"/>
    <w:rsid w:val="00FD2EF2"/>
    <w:rsid w:val="00FD42C9"/>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unhideWhenUsed/>
    <w:rsid w:val="00517460"/>
    <w:rPr>
      <w:color w:val="0000FF"/>
      <w:u w:val="single"/>
    </w:rPr>
  </w:style>
  <w:style w:type="character" w:customStyle="1" w:styleId="fe69if">
    <w:name w:val="fe69if"/>
    <w:basedOn w:val="DefaultParagraphFont"/>
    <w:rsid w:val="00517460"/>
  </w:style>
  <w:style w:type="numbering" w:customStyle="1" w:styleId="Bullet">
    <w:name w:val="Bullet"/>
    <w:rsid w:val="004D4E66"/>
    <w:pPr>
      <w:numPr>
        <w:numId w:val="4"/>
      </w:numPr>
    </w:pPr>
  </w:style>
  <w:style w:type="paragraph" w:customStyle="1" w:styleId="Body">
    <w:name w:val="Body"/>
    <w:rsid w:val="008355F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643A4"/>
    <w:rPr>
      <w:color w:val="605E5C"/>
      <w:shd w:val="clear" w:color="auto" w:fill="E1DFDD"/>
    </w:rPr>
  </w:style>
  <w:style w:type="character" w:styleId="Strong">
    <w:name w:val="Strong"/>
    <w:basedOn w:val="DefaultParagraphFont"/>
    <w:uiPriority w:val="22"/>
    <w:qFormat/>
    <w:rsid w:val="00420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481">
      <w:bodyDiv w:val="1"/>
      <w:marLeft w:val="0"/>
      <w:marRight w:val="0"/>
      <w:marTop w:val="0"/>
      <w:marBottom w:val="0"/>
      <w:divBdr>
        <w:top w:val="none" w:sz="0" w:space="0" w:color="auto"/>
        <w:left w:val="none" w:sz="0" w:space="0" w:color="auto"/>
        <w:bottom w:val="none" w:sz="0" w:space="0" w:color="auto"/>
        <w:right w:val="none" w:sz="0" w:space="0" w:color="auto"/>
      </w:divBdr>
      <w:divsChild>
        <w:div w:id="360789041">
          <w:marLeft w:val="0"/>
          <w:marRight w:val="0"/>
          <w:marTop w:val="0"/>
          <w:marBottom w:val="0"/>
          <w:divBdr>
            <w:top w:val="none" w:sz="0" w:space="0" w:color="auto"/>
            <w:left w:val="none" w:sz="0" w:space="0" w:color="auto"/>
            <w:bottom w:val="none" w:sz="0" w:space="0" w:color="auto"/>
            <w:right w:val="none" w:sz="0" w:space="0" w:color="auto"/>
          </w:divBdr>
          <w:divsChild>
            <w:div w:id="1166703246">
              <w:marLeft w:val="0"/>
              <w:marRight w:val="0"/>
              <w:marTop w:val="0"/>
              <w:marBottom w:val="0"/>
              <w:divBdr>
                <w:top w:val="none" w:sz="0" w:space="0" w:color="auto"/>
                <w:left w:val="none" w:sz="0" w:space="0" w:color="auto"/>
                <w:bottom w:val="none" w:sz="0" w:space="0" w:color="auto"/>
                <w:right w:val="none" w:sz="0" w:space="0" w:color="auto"/>
              </w:divBdr>
              <w:divsChild>
                <w:div w:id="149831732">
                  <w:marLeft w:val="0"/>
                  <w:marRight w:val="0"/>
                  <w:marTop w:val="0"/>
                  <w:marBottom w:val="0"/>
                  <w:divBdr>
                    <w:top w:val="none" w:sz="0" w:space="0" w:color="auto"/>
                    <w:left w:val="none" w:sz="0" w:space="0" w:color="auto"/>
                    <w:bottom w:val="none" w:sz="0" w:space="0" w:color="auto"/>
                    <w:right w:val="none" w:sz="0" w:space="0" w:color="auto"/>
                  </w:divBdr>
                  <w:divsChild>
                    <w:div w:id="1105686646">
                      <w:marLeft w:val="0"/>
                      <w:marRight w:val="0"/>
                      <w:marTop w:val="0"/>
                      <w:marBottom w:val="0"/>
                      <w:divBdr>
                        <w:top w:val="none" w:sz="0" w:space="0" w:color="auto"/>
                        <w:left w:val="none" w:sz="0" w:space="0" w:color="auto"/>
                        <w:bottom w:val="none" w:sz="0" w:space="0" w:color="auto"/>
                        <w:right w:val="none" w:sz="0" w:space="0" w:color="auto"/>
                      </w:divBdr>
                      <w:divsChild>
                        <w:div w:id="3217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9653">
                  <w:marLeft w:val="0"/>
                  <w:marRight w:val="0"/>
                  <w:marTop w:val="0"/>
                  <w:marBottom w:val="0"/>
                  <w:divBdr>
                    <w:top w:val="none" w:sz="0" w:space="0" w:color="auto"/>
                    <w:left w:val="none" w:sz="0" w:space="0" w:color="auto"/>
                    <w:bottom w:val="none" w:sz="0" w:space="0" w:color="auto"/>
                    <w:right w:val="none" w:sz="0" w:space="0" w:color="auto"/>
                  </w:divBdr>
                  <w:divsChild>
                    <w:div w:id="881794625">
                      <w:marLeft w:val="0"/>
                      <w:marRight w:val="0"/>
                      <w:marTop w:val="0"/>
                      <w:marBottom w:val="0"/>
                      <w:divBdr>
                        <w:top w:val="none" w:sz="0" w:space="0" w:color="auto"/>
                        <w:left w:val="none" w:sz="0" w:space="0" w:color="auto"/>
                        <w:bottom w:val="none" w:sz="0" w:space="0" w:color="auto"/>
                        <w:right w:val="none" w:sz="0" w:space="0" w:color="auto"/>
                      </w:divBdr>
                      <w:divsChild>
                        <w:div w:id="4093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985">
                  <w:marLeft w:val="0"/>
                  <w:marRight w:val="0"/>
                  <w:marTop w:val="0"/>
                  <w:marBottom w:val="0"/>
                  <w:divBdr>
                    <w:top w:val="none" w:sz="0" w:space="0" w:color="auto"/>
                    <w:left w:val="none" w:sz="0" w:space="0" w:color="auto"/>
                    <w:bottom w:val="none" w:sz="0" w:space="0" w:color="auto"/>
                    <w:right w:val="none" w:sz="0" w:space="0" w:color="auto"/>
                  </w:divBdr>
                  <w:divsChild>
                    <w:div w:id="1272131215">
                      <w:marLeft w:val="0"/>
                      <w:marRight w:val="0"/>
                      <w:marTop w:val="0"/>
                      <w:marBottom w:val="0"/>
                      <w:divBdr>
                        <w:top w:val="none" w:sz="0" w:space="0" w:color="auto"/>
                        <w:left w:val="none" w:sz="0" w:space="0" w:color="auto"/>
                        <w:bottom w:val="none" w:sz="0" w:space="0" w:color="auto"/>
                        <w:right w:val="none" w:sz="0" w:space="0" w:color="auto"/>
                      </w:divBdr>
                      <w:divsChild>
                        <w:div w:id="12690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8158">
              <w:marLeft w:val="0"/>
              <w:marRight w:val="0"/>
              <w:marTop w:val="0"/>
              <w:marBottom w:val="0"/>
              <w:divBdr>
                <w:top w:val="none" w:sz="0" w:space="0" w:color="auto"/>
                <w:left w:val="none" w:sz="0" w:space="0" w:color="auto"/>
                <w:bottom w:val="none" w:sz="0" w:space="0" w:color="auto"/>
                <w:right w:val="none" w:sz="0" w:space="0" w:color="auto"/>
              </w:divBdr>
              <w:divsChild>
                <w:div w:id="13192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4936">
          <w:marLeft w:val="0"/>
          <w:marRight w:val="0"/>
          <w:marTop w:val="0"/>
          <w:marBottom w:val="0"/>
          <w:divBdr>
            <w:top w:val="none" w:sz="0" w:space="0" w:color="auto"/>
            <w:left w:val="none" w:sz="0" w:space="0" w:color="auto"/>
            <w:bottom w:val="none" w:sz="0" w:space="0" w:color="auto"/>
            <w:right w:val="none" w:sz="0" w:space="0" w:color="auto"/>
          </w:divBdr>
          <w:divsChild>
            <w:div w:id="2037198415">
              <w:marLeft w:val="0"/>
              <w:marRight w:val="0"/>
              <w:marTop w:val="0"/>
              <w:marBottom w:val="0"/>
              <w:divBdr>
                <w:top w:val="none" w:sz="0" w:space="0" w:color="auto"/>
                <w:left w:val="none" w:sz="0" w:space="0" w:color="auto"/>
                <w:bottom w:val="none" w:sz="0" w:space="0" w:color="auto"/>
                <w:right w:val="none" w:sz="0" w:space="0" w:color="auto"/>
              </w:divBdr>
              <w:divsChild>
                <w:div w:id="1053624767">
                  <w:marLeft w:val="0"/>
                  <w:marRight w:val="0"/>
                  <w:marTop w:val="0"/>
                  <w:marBottom w:val="0"/>
                  <w:divBdr>
                    <w:top w:val="none" w:sz="0" w:space="0" w:color="auto"/>
                    <w:left w:val="none" w:sz="0" w:space="0" w:color="auto"/>
                    <w:bottom w:val="none" w:sz="0" w:space="0" w:color="auto"/>
                    <w:right w:val="none" w:sz="0" w:space="0" w:color="auto"/>
                  </w:divBdr>
                  <w:divsChild>
                    <w:div w:id="1501120498">
                      <w:marLeft w:val="0"/>
                      <w:marRight w:val="0"/>
                      <w:marTop w:val="0"/>
                      <w:marBottom w:val="0"/>
                      <w:divBdr>
                        <w:top w:val="none" w:sz="0" w:space="0" w:color="auto"/>
                        <w:left w:val="none" w:sz="0" w:space="0" w:color="auto"/>
                        <w:bottom w:val="none" w:sz="0" w:space="0" w:color="auto"/>
                        <w:right w:val="none" w:sz="0" w:space="0" w:color="auto"/>
                      </w:divBdr>
                    </w:div>
                  </w:divsChild>
                </w:div>
                <w:div w:id="1306591592">
                  <w:marLeft w:val="0"/>
                  <w:marRight w:val="0"/>
                  <w:marTop w:val="0"/>
                  <w:marBottom w:val="0"/>
                  <w:divBdr>
                    <w:top w:val="none" w:sz="0" w:space="0" w:color="auto"/>
                    <w:left w:val="none" w:sz="0" w:space="0" w:color="auto"/>
                    <w:bottom w:val="none" w:sz="0" w:space="0" w:color="auto"/>
                    <w:right w:val="none" w:sz="0" w:space="0" w:color="auto"/>
                  </w:divBdr>
                  <w:divsChild>
                    <w:div w:id="16452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AC4D-2086-4EBB-8AA0-9ED5C66D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2020-01-09T23:47:00Z</cp:lastPrinted>
  <dcterms:created xsi:type="dcterms:W3CDTF">2020-05-06T16:34:00Z</dcterms:created>
  <dcterms:modified xsi:type="dcterms:W3CDTF">2020-05-06T16:37:00Z</dcterms:modified>
</cp:coreProperties>
</file>